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tblpY="390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170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5041"/>
        <w:gridCol w:w="5041"/>
      </w:tblGrid>
      <w:tr w:rsidR="00AC729D" w14:paraId="6543A993" w14:textId="77777777" w:rsidTr="00AC729D">
        <w:trPr>
          <w:trHeight w:val="2268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413436B3" w14:textId="3C86C5F1" w:rsidR="00AC729D" w:rsidRDefault="00E022C8" w:rsidP="00AC729D">
            <w:pPr>
              <w:pStyle w:val="Nagwek1"/>
              <w:spacing w:after="0"/>
              <w:outlineLvl w:val="0"/>
              <w:rPr>
                <w:lang w:val="pl-PL"/>
              </w:rPr>
            </w:pPr>
            <w:r>
              <w:rPr>
                <w:noProof/>
                <w:lang w:val="pl-PL"/>
                <w14:ligatures w14:val="standardContextual"/>
              </w:rPr>
              <w:drawing>
                <wp:inline distT="0" distB="0" distL="0" distR="0" wp14:anchorId="19648086" wp14:editId="6DE76E71">
                  <wp:extent cx="1983600" cy="974674"/>
                  <wp:effectExtent l="0" t="0" r="0" b="3810"/>
                  <wp:docPr id="364930114" name="Obraz 4" descr="Logotyp Wydziału Malarstwa Akademii Sztuk Pięknych w Warsza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930114" name="Obraz 4" descr="Logotyp Wydziału Malarstwa Akademii Sztuk Pięknych w Warszawi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00" cy="97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0B235369" w14:textId="6DFB3916" w:rsidR="00AC729D" w:rsidRDefault="00AC729D" w:rsidP="00CC7A00">
            <w:pPr>
              <w:spacing w:before="120"/>
              <w:ind w:left="2268" w:right="340"/>
              <w:rPr>
                <w:lang w:val="pl-PL"/>
              </w:rPr>
            </w:pPr>
          </w:p>
        </w:tc>
      </w:tr>
    </w:tbl>
    <w:p w14:paraId="3596596A" w14:textId="1DD8E765" w:rsidR="009430EB" w:rsidRDefault="009430EB" w:rsidP="00455A95">
      <w:pPr>
        <w:pStyle w:val="Nagwek1"/>
        <w:rPr>
          <w:lang w:val="pl-PL"/>
        </w:rPr>
        <w:sectPr w:rsidR="009430EB" w:rsidSect="00263811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6" w:h="16838"/>
          <w:pgMar w:top="357" w:right="907" w:bottom="1701" w:left="907" w:header="567" w:footer="567" w:gutter="0"/>
          <w:cols w:space="708"/>
          <w:titlePg/>
          <w:docGrid w:linePitch="360"/>
        </w:sectPr>
      </w:pPr>
    </w:p>
    <w:p w14:paraId="056F84FE" w14:textId="05553AFE" w:rsidR="00574510" w:rsidRPr="00E97E3F" w:rsidRDefault="00E97E3F" w:rsidP="000C7FCC">
      <w:pPr>
        <w:pStyle w:val="Nagwek1"/>
        <w:rPr>
          <w:sz w:val="24"/>
          <w:szCs w:val="24"/>
        </w:rPr>
      </w:pPr>
      <w:r w:rsidRPr="00E97E3F">
        <w:rPr>
          <w:sz w:val="24"/>
          <w:szCs w:val="24"/>
        </w:rPr>
        <w:t xml:space="preserve">INFORMACJE DLA STUDENTÓW UBIEGAJĄCYCH SIĘ O STUDIOWANIE </w:t>
      </w:r>
      <w:r w:rsidR="008F7FD1">
        <w:rPr>
          <w:sz w:val="24"/>
          <w:szCs w:val="24"/>
        </w:rPr>
        <w:br/>
      </w:r>
      <w:r w:rsidRPr="00E97E3F">
        <w:rPr>
          <w:sz w:val="24"/>
          <w:szCs w:val="24"/>
        </w:rPr>
        <w:t xml:space="preserve">NA WYDZIALE MALARSTWA AKADEMII SZTUK PIĘKNYCH W WARSZAWIE </w:t>
      </w:r>
      <w:r w:rsidR="008F7FD1">
        <w:rPr>
          <w:sz w:val="24"/>
          <w:szCs w:val="24"/>
        </w:rPr>
        <w:br/>
      </w:r>
      <w:bookmarkStart w:id="0" w:name="_GoBack"/>
      <w:bookmarkEnd w:id="0"/>
      <w:r w:rsidRPr="00E97E3F">
        <w:rPr>
          <w:sz w:val="24"/>
          <w:szCs w:val="24"/>
        </w:rPr>
        <w:t>W RAMACH KRAJOWEJ WYMIANY MIĘDZYUCZELNIANEJ</w:t>
      </w:r>
    </w:p>
    <w:p w14:paraId="7EFE170F" w14:textId="046B8A26" w:rsidR="00E97E3F" w:rsidRDefault="00E97E3F" w:rsidP="00E97E3F">
      <w:pPr>
        <w:pStyle w:val="Nagwek2"/>
        <w:rPr>
          <w:b w:val="0"/>
          <w:sz w:val="24"/>
          <w:szCs w:val="24"/>
        </w:rPr>
      </w:pPr>
      <w:r w:rsidRPr="00E97E3F">
        <w:rPr>
          <w:b w:val="0"/>
          <w:sz w:val="24"/>
          <w:szCs w:val="24"/>
        </w:rPr>
        <w:t xml:space="preserve">1. </w:t>
      </w:r>
      <w:r>
        <w:rPr>
          <w:b w:val="0"/>
          <w:sz w:val="24"/>
          <w:szCs w:val="24"/>
        </w:rPr>
        <w:t>O studiowanie w ramach wymiany międzyuczelnianej mogą ubiegać się studenci z kierunku malarstwo, z uczelni artystycznych, z którymi Akademia Sztuk Pięknych w Warszawie ma aktualnie obowiązującą umowę lub porozumienie.</w:t>
      </w:r>
    </w:p>
    <w:p w14:paraId="7F0187BB" w14:textId="35A108EC" w:rsidR="00E97E3F" w:rsidRDefault="00E97E3F" w:rsidP="00E97E3F">
      <w:pPr>
        <w:pStyle w:val="Nagwek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Pr="00E97E3F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 xml:space="preserve">O studiowanie w ramach wymiany </w:t>
      </w:r>
      <w:r>
        <w:rPr>
          <w:b w:val="0"/>
          <w:sz w:val="24"/>
          <w:szCs w:val="24"/>
        </w:rPr>
        <w:t>można ubiegać się na semestr zimowy z możliwością przedłużenia na semestr letni.</w:t>
      </w:r>
    </w:p>
    <w:p w14:paraId="19F45E68" w14:textId="6E368112" w:rsidR="00E97E3F" w:rsidRDefault="00E97E3F" w:rsidP="00E97E3F">
      <w:pPr>
        <w:pStyle w:val="Nagwek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Pr="00E97E3F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Zgłoszenia przyjmowane są według terminarza publikowanego na stronie www Wydziału Malarstwa.</w:t>
      </w:r>
    </w:p>
    <w:p w14:paraId="479691B0" w14:textId="268998BC" w:rsidR="00E97E3F" w:rsidRPr="008F7FD1" w:rsidRDefault="00E97E3F" w:rsidP="00E97E3F">
      <w:pPr>
        <w:pStyle w:val="Nagwek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Pr="00E97E3F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 xml:space="preserve">Student ubiegający się o wzięcie udziału w wymianie składa do dziekanatu Wydziału </w:t>
      </w:r>
      <w:r w:rsidRPr="008F7FD1">
        <w:rPr>
          <w:b w:val="0"/>
          <w:sz w:val="24"/>
          <w:szCs w:val="24"/>
        </w:rPr>
        <w:t>Malarstwa</w:t>
      </w:r>
      <w:r w:rsidR="008F7FD1" w:rsidRPr="008F7FD1">
        <w:rPr>
          <w:b w:val="0"/>
          <w:sz w:val="24"/>
          <w:szCs w:val="24"/>
        </w:rPr>
        <w:t xml:space="preserve"> w dwóch egzemplarzach</w:t>
      </w:r>
      <w:r w:rsidRPr="008F7FD1">
        <w:rPr>
          <w:b w:val="0"/>
          <w:sz w:val="24"/>
          <w:szCs w:val="24"/>
        </w:rPr>
        <w:t>:</w:t>
      </w:r>
    </w:p>
    <w:p w14:paraId="2565EB59" w14:textId="4402E0A5" w:rsidR="00E97E3F" w:rsidRPr="008F7FD1" w:rsidRDefault="00E97E3F" w:rsidP="00E97E3F">
      <w:pPr>
        <w:rPr>
          <w:sz w:val="24"/>
          <w:szCs w:val="24"/>
          <w:lang w:val="pl-PL"/>
        </w:rPr>
      </w:pPr>
      <w:r w:rsidRPr="008F7FD1">
        <w:rPr>
          <w:sz w:val="24"/>
          <w:szCs w:val="24"/>
          <w:lang w:val="pl-PL"/>
        </w:rPr>
        <w:t>- podanie kierowane do Prodziekana (według wzoru);</w:t>
      </w:r>
    </w:p>
    <w:p w14:paraId="3D70FE59" w14:textId="07B5385F" w:rsidR="00E97E3F" w:rsidRPr="008F7FD1" w:rsidRDefault="00E97E3F" w:rsidP="00E97E3F">
      <w:pPr>
        <w:rPr>
          <w:sz w:val="24"/>
          <w:szCs w:val="24"/>
          <w:lang w:val="pl-PL"/>
        </w:rPr>
      </w:pPr>
      <w:r w:rsidRPr="008F7FD1">
        <w:rPr>
          <w:sz w:val="24"/>
          <w:szCs w:val="24"/>
          <w:lang w:val="pl-PL"/>
        </w:rPr>
        <w:t xml:space="preserve">- wypełniony i podpisany </w:t>
      </w:r>
      <w:r w:rsidR="008F7FD1" w:rsidRPr="008F7FD1">
        <w:rPr>
          <w:sz w:val="24"/>
          <w:szCs w:val="24"/>
          <w:lang w:val="pl-PL"/>
        </w:rPr>
        <w:t xml:space="preserve">przez władze macierzystego wydziału </w:t>
      </w:r>
      <w:r w:rsidRPr="008F7FD1">
        <w:rPr>
          <w:sz w:val="24"/>
          <w:szCs w:val="24"/>
          <w:lang w:val="pl-PL"/>
        </w:rPr>
        <w:t>formularz porozumienia o programie zajęć z wyszczególnionymi przedmiotami, jakie student chciałby realizować w ramach nauki na ASP w Warszawie (według wzoru Wydziału Malarstwa lub własnej Uczelni);</w:t>
      </w:r>
    </w:p>
    <w:p w14:paraId="4E404058" w14:textId="0C19C14D" w:rsidR="008F7FD1" w:rsidRPr="008F7FD1" w:rsidRDefault="008F7FD1" w:rsidP="00E97E3F">
      <w:pPr>
        <w:rPr>
          <w:sz w:val="24"/>
          <w:szCs w:val="24"/>
          <w:lang w:val="pl-PL"/>
        </w:rPr>
      </w:pPr>
      <w:r w:rsidRPr="008F7FD1">
        <w:rPr>
          <w:sz w:val="24"/>
          <w:szCs w:val="24"/>
        </w:rPr>
        <w:t>oraz przesyła drogą e-mail na adres malarstwo@asp.waw.pl:</w:t>
      </w:r>
    </w:p>
    <w:p w14:paraId="521EE8B5" w14:textId="0D6DCDF0" w:rsidR="00E97E3F" w:rsidRPr="008F7FD1" w:rsidRDefault="00E97E3F" w:rsidP="00E97E3F">
      <w:pPr>
        <w:rPr>
          <w:sz w:val="24"/>
          <w:szCs w:val="24"/>
          <w:lang w:val="pl-PL"/>
        </w:rPr>
      </w:pPr>
      <w:r w:rsidRPr="008F7FD1">
        <w:rPr>
          <w:sz w:val="24"/>
          <w:szCs w:val="24"/>
          <w:lang w:val="pl-PL"/>
        </w:rPr>
        <w:t>- portfolio w formie wielostronicowego pliku .pdf (do 15 MB)</w:t>
      </w:r>
      <w:r w:rsidR="008F7FD1" w:rsidRPr="008F7FD1">
        <w:rPr>
          <w:sz w:val="24"/>
          <w:szCs w:val="24"/>
          <w:lang w:val="pl-PL"/>
        </w:rPr>
        <w:t>.</w:t>
      </w:r>
    </w:p>
    <w:p w14:paraId="07F6DA84" w14:textId="7D5F33B5" w:rsidR="00E97E3F" w:rsidRDefault="00E97E3F" w:rsidP="00E97E3F">
      <w:pPr>
        <w:pStyle w:val="Nagwek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Pr="00E97E3F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 xml:space="preserve">Zgody na udział </w:t>
      </w:r>
      <w:r w:rsidR="008F7FD1">
        <w:rPr>
          <w:b w:val="0"/>
          <w:sz w:val="24"/>
          <w:szCs w:val="24"/>
        </w:rPr>
        <w:t>studenta w wymianie międzyuczelnianej udziela Prodziekan Wydziału Malarstwa.</w:t>
      </w:r>
    </w:p>
    <w:p w14:paraId="3071D173" w14:textId="62713993" w:rsidR="008F7FD1" w:rsidRDefault="008F7FD1" w:rsidP="008F7FD1">
      <w:pPr>
        <w:pStyle w:val="Nagwek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</w:t>
      </w:r>
      <w:r w:rsidRPr="00E97E3F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Obowiązuje limit miejsc ustalany przez Radę Programową Wydziału Malarstwa na dany rok akademicki. W przypadku większej liczby kandydatów obowiązuje forma konkursowa. Wyboru dokonuje powołana przez Dziekana komisja.</w:t>
      </w:r>
    </w:p>
    <w:p w14:paraId="007F581E" w14:textId="5E09A9A2" w:rsidR="008F7FD1" w:rsidRDefault="008F7FD1" w:rsidP="008F7FD1">
      <w:pPr>
        <w:pStyle w:val="Nagwek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</w:t>
      </w:r>
      <w:r w:rsidRPr="00E97E3F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Wydział Malarstwa nie przyjmuje studentów w ramach wymiany na I oraz V rok studiów.</w:t>
      </w:r>
    </w:p>
    <w:p w14:paraId="2C9F86C2" w14:textId="49555FD8" w:rsidR="00E97E3F" w:rsidRPr="008F7FD1" w:rsidRDefault="008F7FD1" w:rsidP="008F7FD1">
      <w:pPr>
        <w:pStyle w:val="Nagwek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Pr="00E97E3F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Studenci uczestniczący w wymianie pozostają studentami macierzystej uczelni - stypendia przyznaje i wpłaca studentowi uczelnia macierzysta, w niej należy przedłużyć ważność legitymacji, do władz macierzystego wydziału należy kierować podania o urlopy itp.</w:t>
      </w:r>
    </w:p>
    <w:sectPr w:rsidR="00E97E3F" w:rsidRPr="008F7FD1" w:rsidSect="00F50BFF">
      <w:type w:val="continuous"/>
      <w:pgSz w:w="11906" w:h="16838"/>
      <w:pgMar w:top="1463" w:right="907" w:bottom="1701" w:left="90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2A40F" w14:textId="77777777" w:rsidR="00951A97" w:rsidRDefault="00951A97">
      <w:pPr>
        <w:spacing w:line="240" w:lineRule="auto"/>
      </w:pPr>
      <w:r>
        <w:separator/>
      </w:r>
    </w:p>
  </w:endnote>
  <w:endnote w:type="continuationSeparator" w:id="0">
    <w:p w14:paraId="2146D851" w14:textId="77777777" w:rsidR="00951A97" w:rsidRDefault="00951A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-70649373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6C1750D" w14:textId="08817F01" w:rsidR="0025609C" w:rsidRDefault="0025609C" w:rsidP="00CE6AEF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F3419E9" w14:textId="779AE2C8" w:rsidR="00AF1091" w:rsidRDefault="00AF1091" w:rsidP="0025609C">
    <w:pPr>
      <w:pStyle w:val="Stopka"/>
      <w:ind w:right="360"/>
      <w:rPr>
        <w:rStyle w:val="Numerstrony"/>
      </w:rPr>
    </w:pPr>
  </w:p>
  <w:p w14:paraId="1B97F63F" w14:textId="77777777" w:rsidR="00AF1091" w:rsidRDefault="00AF1091" w:rsidP="000C7F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89033" w14:textId="77777777" w:rsidR="00355B93" w:rsidRDefault="00355B93" w:rsidP="00355B93">
    <w:pPr>
      <w:rPr>
        <w:rStyle w:val="Numerstrony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67"/>
      <w:gridCol w:w="1015"/>
    </w:tblGrid>
    <w:tr w:rsidR="00355B93" w:rsidRPr="00614B4C" w14:paraId="633D8A0E" w14:textId="77777777" w:rsidTr="00355B93">
      <w:trPr>
        <w:trHeight w:val="170"/>
      </w:trPr>
      <w:tc>
        <w:tcPr>
          <w:tcW w:w="9067" w:type="dxa"/>
        </w:tcPr>
        <w:p w14:paraId="7CC09964" w14:textId="10C6FE11" w:rsidR="00355B93" w:rsidRPr="00614B4C" w:rsidRDefault="003E29D6" w:rsidP="00355B93">
          <w:pPr>
            <w:pStyle w:val="Stopka"/>
            <w:spacing w:after="0"/>
            <w:ind w:right="360"/>
          </w:pPr>
          <w:r>
            <w:rPr>
              <w:b/>
              <w:bCs/>
            </w:rPr>
            <w:t>Wydział Malarstwa</w:t>
          </w:r>
          <w:r w:rsidRPr="0078145F">
            <w:t xml:space="preserve"> | </w:t>
          </w:r>
          <w:r w:rsidRPr="00A739F5">
            <w:t>ul. Krakowskie Przedmieście 5</w:t>
          </w:r>
          <w:r>
            <w:t xml:space="preserve"> </w:t>
          </w:r>
          <w:r w:rsidRPr="0078145F">
            <w:t xml:space="preserve">| </w:t>
          </w:r>
          <w:r w:rsidRPr="00A739F5">
            <w:t>00</w:t>
          </w:r>
          <w:r>
            <w:t>–</w:t>
          </w:r>
          <w:r w:rsidRPr="00A739F5">
            <w:t>068 Warszawa</w:t>
          </w:r>
          <w:r w:rsidRPr="0078145F">
            <w:br/>
          </w:r>
          <w:r w:rsidRPr="0078145F">
            <w:rPr>
              <w:rFonts w:ascii="Segoe UI Symbol" w:hAnsi="Segoe UI Symbol" w:cs="Segoe UI Symbol"/>
            </w:rPr>
            <w:t>⬤</w:t>
          </w:r>
          <w:r w:rsidRPr="0078145F">
            <w:t xml:space="preserve"> +48 </w:t>
          </w:r>
          <w:r w:rsidRPr="00A739F5">
            <w:t>22 826 75 30</w:t>
          </w:r>
          <w:r>
            <w:t xml:space="preserve"> </w:t>
          </w:r>
          <w:r w:rsidRPr="0078145F">
            <w:rPr>
              <w:rFonts w:ascii="Segoe UI Symbol" w:hAnsi="Segoe UI Symbol" w:cs="Segoe UI Symbol"/>
            </w:rPr>
            <w:t>⬤</w:t>
          </w:r>
          <w:r w:rsidRPr="0078145F">
            <w:t xml:space="preserve"> </w:t>
          </w:r>
          <w:hyperlink r:id="rId1" w:history="1">
            <w:r w:rsidRPr="00A739F5">
              <w:rPr>
                <w:rStyle w:val="Hipercze"/>
              </w:rPr>
              <w:t>malarstwo@asp.waw.pl</w:t>
            </w:r>
          </w:hyperlink>
          <w:r>
            <w:t xml:space="preserve"> </w:t>
          </w:r>
          <w:r w:rsidRPr="0078145F">
            <w:rPr>
              <w:rFonts w:ascii="Segoe UI Symbol" w:hAnsi="Segoe UI Symbol" w:cs="Segoe UI Symbol"/>
            </w:rPr>
            <w:t>⬤</w:t>
          </w:r>
          <w:r w:rsidRPr="0078145F">
            <w:t xml:space="preserve"> </w:t>
          </w:r>
          <w:hyperlink r:id="rId2" w:history="1">
            <w:r w:rsidRPr="00A739F5">
              <w:rPr>
                <w:rStyle w:val="Hipercze"/>
              </w:rPr>
              <w:t>wm.asp.waw.pl</w:t>
            </w:r>
          </w:hyperlink>
        </w:p>
      </w:tc>
      <w:tc>
        <w:tcPr>
          <w:tcW w:w="1015" w:type="dxa"/>
        </w:tcPr>
        <w:sdt>
          <w:sdtPr>
            <w:rPr>
              <w:rStyle w:val="Numerstrony"/>
            </w:rPr>
            <w:id w:val="610404514"/>
            <w:docPartObj>
              <w:docPartGallery w:val="Page Numbers (Bottom of Page)"/>
              <w:docPartUnique/>
            </w:docPartObj>
          </w:sdtPr>
          <w:sdtEndPr>
            <w:rPr>
              <w:rStyle w:val="Numerstrony"/>
            </w:rPr>
          </w:sdtEndPr>
          <w:sdtContent>
            <w:p w14:paraId="03C97942" w14:textId="2E84A611" w:rsidR="00355B93" w:rsidRPr="00614B4C" w:rsidRDefault="00355B93" w:rsidP="00355B93">
              <w:pPr>
                <w:spacing w:before="180" w:after="0"/>
                <w:jc w:val="right"/>
              </w:pPr>
              <w:r>
                <w:rPr>
                  <w:rStyle w:val="Numerstrony"/>
                </w:rPr>
                <w:fldChar w:fldCharType="begin"/>
              </w:r>
              <w:r>
                <w:rPr>
                  <w:rStyle w:val="Numerstrony"/>
                </w:rPr>
                <w:instrText xml:space="preserve"> PAGE </w:instrText>
              </w:r>
              <w:r>
                <w:rPr>
                  <w:rStyle w:val="Numerstrony"/>
                </w:rPr>
                <w:fldChar w:fldCharType="separate"/>
              </w:r>
              <w:r w:rsidR="008F7FD1">
                <w:rPr>
                  <w:rStyle w:val="Numerstrony"/>
                  <w:noProof/>
                </w:rPr>
                <w:t>2</w:t>
              </w:r>
              <w:r>
                <w:rPr>
                  <w:rStyle w:val="Numerstrony"/>
                </w:rPr>
                <w:fldChar w:fldCharType="end"/>
              </w:r>
            </w:p>
          </w:sdtContent>
        </w:sdt>
      </w:tc>
    </w:tr>
  </w:tbl>
  <w:p w14:paraId="50267980" w14:textId="0FE623D0" w:rsidR="00AF1091" w:rsidRPr="00355B93" w:rsidRDefault="00AF1091" w:rsidP="00355B9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75B54" w14:textId="77777777" w:rsidR="00355B93" w:rsidRDefault="00355B93" w:rsidP="00355B93">
    <w:pPr>
      <w:rPr>
        <w:rStyle w:val="Numerstrony"/>
      </w:rPr>
    </w:pPr>
  </w:p>
  <w:p w14:paraId="674B186E" w14:textId="4CB269F3" w:rsidR="00456EB4" w:rsidRPr="00355B93" w:rsidRDefault="00456EB4" w:rsidP="00355B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90189" w14:textId="77777777" w:rsidR="00951A97" w:rsidRDefault="00951A97">
      <w:pPr>
        <w:spacing w:line="240" w:lineRule="auto"/>
      </w:pPr>
      <w:r>
        <w:separator/>
      </w:r>
    </w:p>
  </w:footnote>
  <w:footnote w:type="continuationSeparator" w:id="0">
    <w:p w14:paraId="2C93AE84" w14:textId="77777777" w:rsidR="00951A97" w:rsidRDefault="00951A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99FBE" w14:textId="7775A6F2" w:rsidR="008E2BE7" w:rsidRPr="00AC729D" w:rsidRDefault="00AC729D" w:rsidP="001A0427">
    <w:pPr>
      <w:rPr>
        <w:bCs/>
        <w:lang w:val="pl-PL"/>
      </w:rPr>
    </w:pPr>
    <w:r>
      <w:rPr>
        <w:noProof/>
        <w:lang w:val="pl-PL"/>
        <w14:ligatures w14:val="standardContextual"/>
      </w:rPr>
      <w:drawing>
        <wp:anchor distT="0" distB="0" distL="114300" distR="114300" simplePos="0" relativeHeight="251659264" behindDoc="1" locked="0" layoutInCell="1" allowOverlap="1" wp14:anchorId="779295DC" wp14:editId="44EE483F">
          <wp:simplePos x="0" y="0"/>
          <wp:positionH relativeFrom="margin">
            <wp:posOffset>0</wp:posOffset>
          </wp:positionH>
          <wp:positionV relativeFrom="margin">
            <wp:posOffset>-446346</wp:posOffset>
          </wp:positionV>
          <wp:extent cx="251460" cy="240665"/>
          <wp:effectExtent l="0" t="0" r="2540" b="635"/>
          <wp:wrapSquare wrapText="bothSides"/>
          <wp:docPr id="960286282" name="Obraz 2" descr="Sygnet Akademii Sztuk Pięknych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096674" name="Obraz 2" descr="Sygnet Akademii Sztuk Pięknych w Warszaw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6CD7"/>
    <w:multiLevelType w:val="multilevel"/>
    <w:tmpl w:val="B2C24870"/>
    <w:styleLink w:val="Biecalista4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390676"/>
    <w:multiLevelType w:val="multilevel"/>
    <w:tmpl w:val="893086C8"/>
    <w:styleLink w:val="Biecalista6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3662DA"/>
    <w:multiLevelType w:val="multilevel"/>
    <w:tmpl w:val="A300B22E"/>
    <w:styleLink w:val="Biecalista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E3094"/>
    <w:multiLevelType w:val="multilevel"/>
    <w:tmpl w:val="B178FC44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E626D0A"/>
    <w:multiLevelType w:val="multilevel"/>
    <w:tmpl w:val="B46E6C38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817909"/>
    <w:multiLevelType w:val="multilevel"/>
    <w:tmpl w:val="0415001D"/>
    <w:styleLink w:val="Bieca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E81442C"/>
    <w:multiLevelType w:val="multilevel"/>
    <w:tmpl w:val="3868602E"/>
    <w:lvl w:ilvl="0">
      <w:start w:val="1"/>
      <w:numFmt w:val="decimal"/>
      <w:lvlText w:val="%1."/>
      <w:lvlJc w:val="right"/>
      <w:pPr>
        <w:ind w:left="720" w:hanging="360"/>
      </w:pPr>
      <w:rPr>
        <w:color w:val="000000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color w:val="000000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color w:val="000000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EB51E0C"/>
    <w:multiLevelType w:val="multilevel"/>
    <w:tmpl w:val="064014C2"/>
    <w:styleLink w:val="Biecalista7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CD56840"/>
    <w:multiLevelType w:val="multilevel"/>
    <w:tmpl w:val="0415001D"/>
    <w:styleLink w:val="Biecalist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24B793C"/>
    <w:multiLevelType w:val="multilevel"/>
    <w:tmpl w:val="893086C8"/>
    <w:styleLink w:val="Biecalista5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34145A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EF4ADF"/>
    <w:multiLevelType w:val="hybridMultilevel"/>
    <w:tmpl w:val="A4420FEC"/>
    <w:lvl w:ilvl="0" w:tplc="2BAE2532">
      <w:start w:val="1"/>
      <w:numFmt w:val="bullet"/>
      <w:pStyle w:val="Normalny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7254D"/>
    <w:multiLevelType w:val="multilevel"/>
    <w:tmpl w:val="449CA65E"/>
    <w:styleLink w:val="Biecalista3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3C2263F"/>
    <w:multiLevelType w:val="multilevel"/>
    <w:tmpl w:val="8D881B26"/>
    <w:lvl w:ilvl="0">
      <w:start w:val="1"/>
      <w:numFmt w:val="decimal"/>
      <w:pStyle w:val="Akapitzlis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D627979"/>
    <w:multiLevelType w:val="multilevel"/>
    <w:tmpl w:val="81E6EC52"/>
    <w:styleLink w:val="Biecalista8"/>
    <w:lvl w:ilvl="0">
      <w:start w:val="1"/>
      <w:numFmt w:val="decimal"/>
      <w:lvlText w:val="%1."/>
      <w:lvlJc w:val="left"/>
      <w:pPr>
        <w:tabs>
          <w:tab w:val="num" w:pos="357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0"/>
  </w:num>
  <w:num w:numId="5">
    <w:abstractNumId w:val="14"/>
  </w:num>
  <w:num w:numId="6">
    <w:abstractNumId w:val="5"/>
  </w:num>
  <w:num w:numId="7">
    <w:abstractNumId w:val="8"/>
  </w:num>
  <w:num w:numId="8">
    <w:abstractNumId w:val="13"/>
  </w:num>
  <w:num w:numId="9">
    <w:abstractNumId w:val="0"/>
  </w:num>
  <w:num w:numId="10">
    <w:abstractNumId w:val="9"/>
  </w:num>
  <w:num w:numId="11">
    <w:abstractNumId w:val="1"/>
  </w:num>
  <w:num w:numId="12">
    <w:abstractNumId w:val="7"/>
  </w:num>
  <w:num w:numId="13">
    <w:abstractNumId w:val="15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202"/>
    <w:rsid w:val="00002731"/>
    <w:rsid w:val="00003D17"/>
    <w:rsid w:val="0000437C"/>
    <w:rsid w:val="00016E79"/>
    <w:rsid w:val="00020DB7"/>
    <w:rsid w:val="00022373"/>
    <w:rsid w:val="00030398"/>
    <w:rsid w:val="0005148C"/>
    <w:rsid w:val="00052D9F"/>
    <w:rsid w:val="000534B6"/>
    <w:rsid w:val="00081DF5"/>
    <w:rsid w:val="000830C3"/>
    <w:rsid w:val="00085D79"/>
    <w:rsid w:val="00097A77"/>
    <w:rsid w:val="000B3D08"/>
    <w:rsid w:val="000C26DA"/>
    <w:rsid w:val="000C7FCC"/>
    <w:rsid w:val="000E4E27"/>
    <w:rsid w:val="000E62E0"/>
    <w:rsid w:val="000F0734"/>
    <w:rsid w:val="00116BE2"/>
    <w:rsid w:val="00131541"/>
    <w:rsid w:val="001318A2"/>
    <w:rsid w:val="00135742"/>
    <w:rsid w:val="001364FA"/>
    <w:rsid w:val="00142DC2"/>
    <w:rsid w:val="00145757"/>
    <w:rsid w:val="00146C20"/>
    <w:rsid w:val="00152BD5"/>
    <w:rsid w:val="00152C6C"/>
    <w:rsid w:val="0015412D"/>
    <w:rsid w:val="00155456"/>
    <w:rsid w:val="001639B9"/>
    <w:rsid w:val="001678EE"/>
    <w:rsid w:val="00172E87"/>
    <w:rsid w:val="00173652"/>
    <w:rsid w:val="00190893"/>
    <w:rsid w:val="00196915"/>
    <w:rsid w:val="001A0427"/>
    <w:rsid w:val="001A52C1"/>
    <w:rsid w:val="001C06C8"/>
    <w:rsid w:val="001C1C2B"/>
    <w:rsid w:val="001D7D75"/>
    <w:rsid w:val="001F0649"/>
    <w:rsid w:val="001F1ECF"/>
    <w:rsid w:val="00200A70"/>
    <w:rsid w:val="0020104C"/>
    <w:rsid w:val="00234BE9"/>
    <w:rsid w:val="0025517E"/>
    <w:rsid w:val="0025609C"/>
    <w:rsid w:val="00263811"/>
    <w:rsid w:val="002768FB"/>
    <w:rsid w:val="00282942"/>
    <w:rsid w:val="002B2275"/>
    <w:rsid w:val="002B472B"/>
    <w:rsid w:val="002B5CC0"/>
    <w:rsid w:val="002C5CA8"/>
    <w:rsid w:val="002E09D8"/>
    <w:rsid w:val="002F6614"/>
    <w:rsid w:val="00303112"/>
    <w:rsid w:val="00306627"/>
    <w:rsid w:val="00312254"/>
    <w:rsid w:val="00321337"/>
    <w:rsid w:val="00331E91"/>
    <w:rsid w:val="00344B90"/>
    <w:rsid w:val="00355B93"/>
    <w:rsid w:val="003625F1"/>
    <w:rsid w:val="0036662E"/>
    <w:rsid w:val="00385C76"/>
    <w:rsid w:val="003964DF"/>
    <w:rsid w:val="0039700F"/>
    <w:rsid w:val="003A49B3"/>
    <w:rsid w:val="003C3098"/>
    <w:rsid w:val="003E26AF"/>
    <w:rsid w:val="003E29D6"/>
    <w:rsid w:val="00446EA5"/>
    <w:rsid w:val="0044781B"/>
    <w:rsid w:val="004507AA"/>
    <w:rsid w:val="00455A95"/>
    <w:rsid w:val="00455DCE"/>
    <w:rsid w:val="00456EB4"/>
    <w:rsid w:val="00463322"/>
    <w:rsid w:val="004633B2"/>
    <w:rsid w:val="00467053"/>
    <w:rsid w:val="00496A84"/>
    <w:rsid w:val="00496E57"/>
    <w:rsid w:val="004B1DCF"/>
    <w:rsid w:val="004B210F"/>
    <w:rsid w:val="004B47A0"/>
    <w:rsid w:val="004C33FD"/>
    <w:rsid w:val="004D3187"/>
    <w:rsid w:val="004D79F2"/>
    <w:rsid w:val="004F0772"/>
    <w:rsid w:val="00504439"/>
    <w:rsid w:val="00506083"/>
    <w:rsid w:val="00510C17"/>
    <w:rsid w:val="00517647"/>
    <w:rsid w:val="00520D5C"/>
    <w:rsid w:val="00543249"/>
    <w:rsid w:val="00546100"/>
    <w:rsid w:val="00557587"/>
    <w:rsid w:val="00565896"/>
    <w:rsid w:val="00566165"/>
    <w:rsid w:val="00566AC9"/>
    <w:rsid w:val="00572770"/>
    <w:rsid w:val="00574510"/>
    <w:rsid w:val="00577178"/>
    <w:rsid w:val="005815CB"/>
    <w:rsid w:val="00593070"/>
    <w:rsid w:val="005A52C8"/>
    <w:rsid w:val="005B2619"/>
    <w:rsid w:val="005B3434"/>
    <w:rsid w:val="005B350C"/>
    <w:rsid w:val="005C1AB4"/>
    <w:rsid w:val="005D2D39"/>
    <w:rsid w:val="005D46EF"/>
    <w:rsid w:val="005E078E"/>
    <w:rsid w:val="005E2F17"/>
    <w:rsid w:val="005E3587"/>
    <w:rsid w:val="005E40EC"/>
    <w:rsid w:val="005E4643"/>
    <w:rsid w:val="005F5A49"/>
    <w:rsid w:val="006014CA"/>
    <w:rsid w:val="006036A7"/>
    <w:rsid w:val="0061130D"/>
    <w:rsid w:val="00614B4C"/>
    <w:rsid w:val="00624F24"/>
    <w:rsid w:val="00625E39"/>
    <w:rsid w:val="00647020"/>
    <w:rsid w:val="0066485D"/>
    <w:rsid w:val="00665A75"/>
    <w:rsid w:val="00682AF2"/>
    <w:rsid w:val="006A4BD4"/>
    <w:rsid w:val="006B46FB"/>
    <w:rsid w:val="006C124B"/>
    <w:rsid w:val="006C7EC4"/>
    <w:rsid w:val="006D1FFD"/>
    <w:rsid w:val="006D27D0"/>
    <w:rsid w:val="006E4A88"/>
    <w:rsid w:val="006E576C"/>
    <w:rsid w:val="006F08A3"/>
    <w:rsid w:val="006F3E3A"/>
    <w:rsid w:val="00700202"/>
    <w:rsid w:val="007063C2"/>
    <w:rsid w:val="00707CC4"/>
    <w:rsid w:val="00751BA9"/>
    <w:rsid w:val="00764E3C"/>
    <w:rsid w:val="00765727"/>
    <w:rsid w:val="007705F3"/>
    <w:rsid w:val="00775502"/>
    <w:rsid w:val="007A638B"/>
    <w:rsid w:val="007C640B"/>
    <w:rsid w:val="007E4B75"/>
    <w:rsid w:val="007F02CF"/>
    <w:rsid w:val="00803C09"/>
    <w:rsid w:val="00815C69"/>
    <w:rsid w:val="0082585F"/>
    <w:rsid w:val="00831FCF"/>
    <w:rsid w:val="008652CF"/>
    <w:rsid w:val="008713B1"/>
    <w:rsid w:val="00871C93"/>
    <w:rsid w:val="00886966"/>
    <w:rsid w:val="00890076"/>
    <w:rsid w:val="008936FE"/>
    <w:rsid w:val="00897CB3"/>
    <w:rsid w:val="008B0062"/>
    <w:rsid w:val="008B34B5"/>
    <w:rsid w:val="008C60B7"/>
    <w:rsid w:val="008D1E57"/>
    <w:rsid w:val="008E2BE7"/>
    <w:rsid w:val="008F72DC"/>
    <w:rsid w:val="008F7FD1"/>
    <w:rsid w:val="00913D9A"/>
    <w:rsid w:val="00915F8A"/>
    <w:rsid w:val="009233A1"/>
    <w:rsid w:val="00934043"/>
    <w:rsid w:val="009430EB"/>
    <w:rsid w:val="009455C3"/>
    <w:rsid w:val="00945B68"/>
    <w:rsid w:val="00951A97"/>
    <w:rsid w:val="009522C5"/>
    <w:rsid w:val="00971C50"/>
    <w:rsid w:val="0098303C"/>
    <w:rsid w:val="009848EE"/>
    <w:rsid w:val="009A16CB"/>
    <w:rsid w:val="009A2946"/>
    <w:rsid w:val="009A33E9"/>
    <w:rsid w:val="009A7FEE"/>
    <w:rsid w:val="009B2D62"/>
    <w:rsid w:val="009D0E53"/>
    <w:rsid w:val="009F286D"/>
    <w:rsid w:val="00A03735"/>
    <w:rsid w:val="00A31BCD"/>
    <w:rsid w:val="00A4558B"/>
    <w:rsid w:val="00A5249A"/>
    <w:rsid w:val="00A56F10"/>
    <w:rsid w:val="00A668AA"/>
    <w:rsid w:val="00A739F5"/>
    <w:rsid w:val="00A918EE"/>
    <w:rsid w:val="00A92562"/>
    <w:rsid w:val="00AC1052"/>
    <w:rsid w:val="00AC2DAF"/>
    <w:rsid w:val="00AC5509"/>
    <w:rsid w:val="00AC64F4"/>
    <w:rsid w:val="00AC729D"/>
    <w:rsid w:val="00AD25B2"/>
    <w:rsid w:val="00AE3B70"/>
    <w:rsid w:val="00AE4F8E"/>
    <w:rsid w:val="00AE53D3"/>
    <w:rsid w:val="00AF1091"/>
    <w:rsid w:val="00B00715"/>
    <w:rsid w:val="00B10047"/>
    <w:rsid w:val="00B14A72"/>
    <w:rsid w:val="00B2080A"/>
    <w:rsid w:val="00B20B88"/>
    <w:rsid w:val="00B46CBC"/>
    <w:rsid w:val="00B53345"/>
    <w:rsid w:val="00B55C07"/>
    <w:rsid w:val="00B5638A"/>
    <w:rsid w:val="00B719DF"/>
    <w:rsid w:val="00B74506"/>
    <w:rsid w:val="00B84822"/>
    <w:rsid w:val="00BA1D78"/>
    <w:rsid w:val="00BB0398"/>
    <w:rsid w:val="00BD5ABB"/>
    <w:rsid w:val="00BF5C69"/>
    <w:rsid w:val="00C00A13"/>
    <w:rsid w:val="00C05956"/>
    <w:rsid w:val="00C25A41"/>
    <w:rsid w:val="00C33F51"/>
    <w:rsid w:val="00C47EAF"/>
    <w:rsid w:val="00C526CF"/>
    <w:rsid w:val="00C54C3B"/>
    <w:rsid w:val="00C85E06"/>
    <w:rsid w:val="00C9254A"/>
    <w:rsid w:val="00CC7A00"/>
    <w:rsid w:val="00CD1439"/>
    <w:rsid w:val="00CF4020"/>
    <w:rsid w:val="00CF71C3"/>
    <w:rsid w:val="00CF760C"/>
    <w:rsid w:val="00CF79BA"/>
    <w:rsid w:val="00D319AF"/>
    <w:rsid w:val="00D363F4"/>
    <w:rsid w:val="00D50995"/>
    <w:rsid w:val="00D617B7"/>
    <w:rsid w:val="00D67C62"/>
    <w:rsid w:val="00D74D86"/>
    <w:rsid w:val="00D7656E"/>
    <w:rsid w:val="00DA6CA2"/>
    <w:rsid w:val="00DB311C"/>
    <w:rsid w:val="00DB3D08"/>
    <w:rsid w:val="00DB6D7E"/>
    <w:rsid w:val="00DE174C"/>
    <w:rsid w:val="00DE78D5"/>
    <w:rsid w:val="00DF2A63"/>
    <w:rsid w:val="00DF572A"/>
    <w:rsid w:val="00E022C8"/>
    <w:rsid w:val="00E12FF3"/>
    <w:rsid w:val="00E16801"/>
    <w:rsid w:val="00E203C5"/>
    <w:rsid w:val="00E37DEC"/>
    <w:rsid w:val="00E416D7"/>
    <w:rsid w:val="00E433B5"/>
    <w:rsid w:val="00E52117"/>
    <w:rsid w:val="00E74977"/>
    <w:rsid w:val="00E80ACD"/>
    <w:rsid w:val="00E91038"/>
    <w:rsid w:val="00E97E3F"/>
    <w:rsid w:val="00EA19D9"/>
    <w:rsid w:val="00EA7F2D"/>
    <w:rsid w:val="00EC2EB4"/>
    <w:rsid w:val="00EC3657"/>
    <w:rsid w:val="00ED07B4"/>
    <w:rsid w:val="00ED3AB2"/>
    <w:rsid w:val="00ED4BCE"/>
    <w:rsid w:val="00ED64E8"/>
    <w:rsid w:val="00F018C1"/>
    <w:rsid w:val="00F10B0B"/>
    <w:rsid w:val="00F14FD7"/>
    <w:rsid w:val="00F21655"/>
    <w:rsid w:val="00F35135"/>
    <w:rsid w:val="00F457DB"/>
    <w:rsid w:val="00F50BFF"/>
    <w:rsid w:val="00F55A50"/>
    <w:rsid w:val="00F62010"/>
    <w:rsid w:val="00F66ED6"/>
    <w:rsid w:val="00F67E43"/>
    <w:rsid w:val="00F70B6C"/>
    <w:rsid w:val="00F93E7B"/>
    <w:rsid w:val="00FA5617"/>
    <w:rsid w:val="00FB58E3"/>
    <w:rsid w:val="00FC63E6"/>
    <w:rsid w:val="00FE0AE8"/>
    <w:rsid w:val="00FE14EA"/>
    <w:rsid w:val="00FE1755"/>
    <w:rsid w:val="00FF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84FDC"/>
  <w15:chartTrackingRefBased/>
  <w15:docId w15:val="{D30E1AA2-A2E0-42DF-AA58-51E0745E8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75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pacing w:after="240" w:line="276" w:lineRule="auto"/>
    </w:pPr>
    <w:rPr>
      <w:rFonts w:ascii="Arial" w:eastAsia="Arial" w:hAnsi="Arial" w:cs="Arial"/>
      <w:kern w:val="0"/>
      <w:sz w:val="22"/>
      <w:szCs w:val="22"/>
      <w:lang w:val="en-US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7FCC"/>
    <w:pPr>
      <w:outlineLvl w:val="0"/>
    </w:pPr>
    <w:rPr>
      <w:b/>
      <w:sz w:val="32"/>
    </w:rPr>
  </w:style>
  <w:style w:type="paragraph" w:styleId="Nagwek2">
    <w:name w:val="heading 2"/>
    <w:basedOn w:val="Podtytu"/>
    <w:next w:val="Normalny"/>
    <w:link w:val="Nagwek2Znak"/>
    <w:uiPriority w:val="9"/>
    <w:unhideWhenUsed/>
    <w:qFormat/>
    <w:rsid w:val="00145757"/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5757"/>
    <w:pPr>
      <w:outlineLvl w:val="2"/>
    </w:pPr>
    <w:rPr>
      <w:b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0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0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02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02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02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02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7FCC"/>
    <w:rPr>
      <w:rFonts w:ascii="Arial" w:eastAsia="Arial" w:hAnsi="Arial" w:cs="Arial"/>
      <w:b/>
      <w:kern w:val="0"/>
      <w:sz w:val="32"/>
      <w:szCs w:val="22"/>
      <w:lang w:val="en-US"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145757"/>
    <w:rPr>
      <w:rFonts w:ascii="Arial" w:eastAsia="Arial" w:hAnsi="Arial" w:cs="Arial"/>
      <w:b/>
      <w:kern w:val="0"/>
      <w:sz w:val="26"/>
      <w:szCs w:val="2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145757"/>
    <w:rPr>
      <w:rFonts w:ascii="Arial" w:eastAsia="Arial" w:hAnsi="Arial" w:cs="Arial"/>
      <w:b/>
      <w:kern w:val="0"/>
      <w:sz w:val="22"/>
      <w:szCs w:val="22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02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02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02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02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02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02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6A84"/>
    <w:rPr>
      <w:b/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496A84"/>
    <w:rPr>
      <w:rFonts w:ascii="Arial" w:eastAsia="Arial" w:hAnsi="Arial" w:cs="Arial"/>
      <w:b/>
      <w:kern w:val="0"/>
      <w:sz w:val="32"/>
      <w:szCs w:val="22"/>
      <w:lang w:val="en-US"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5757"/>
    <w:pPr>
      <w:outlineLvl w:val="1"/>
    </w:pPr>
    <w:rPr>
      <w:sz w:val="26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45757"/>
    <w:rPr>
      <w:rFonts w:ascii="Arial" w:eastAsia="Arial" w:hAnsi="Arial" w:cs="Arial"/>
      <w:kern w:val="0"/>
      <w:sz w:val="26"/>
      <w:szCs w:val="22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700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02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0076"/>
    <w:pPr>
      <w:numPr>
        <w:numId w:val="5"/>
      </w:numPr>
      <w:contextualSpacing/>
    </w:pPr>
    <w:rPr>
      <w:lang w:val="pl-PL"/>
    </w:rPr>
  </w:style>
  <w:style w:type="character" w:styleId="Wyrnienieintensywne">
    <w:name w:val="Intense Emphasis"/>
    <w:basedOn w:val="Domylnaczcionkaakapitu"/>
    <w:uiPriority w:val="21"/>
    <w:qFormat/>
    <w:rsid w:val="006D27D0"/>
    <w:rPr>
      <w:i/>
      <w:iCs/>
      <w:color w:val="747474" w:themeColor="background2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0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02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020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5517E"/>
    <w:pPr>
      <w:tabs>
        <w:tab w:val="left" w:pos="363"/>
        <w:tab w:val="left" w:pos="726"/>
        <w:tab w:val="left" w:pos="1089"/>
        <w:tab w:val="left" w:pos="1452"/>
        <w:tab w:val="left" w:pos="1814"/>
        <w:tab w:val="left" w:pos="2177"/>
      </w:tabs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510C17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510C17"/>
    <w:rPr>
      <w:i/>
      <w:iCs/>
      <w:color w:val="404040" w:themeColor="text1" w:themeTint="BF"/>
    </w:rPr>
  </w:style>
  <w:style w:type="character" w:styleId="Pogrubienie">
    <w:name w:val="Strong"/>
    <w:basedOn w:val="Domylnaczcionkaakapitu"/>
    <w:uiPriority w:val="22"/>
    <w:qFormat/>
    <w:rsid w:val="008D1E57"/>
    <w:rPr>
      <w:b/>
      <w:bCs/>
    </w:rPr>
  </w:style>
  <w:style w:type="character" w:styleId="Tytuksiki">
    <w:name w:val="Book Title"/>
    <w:basedOn w:val="Domylnaczcionkaakapitu"/>
    <w:uiPriority w:val="33"/>
    <w:qFormat/>
    <w:rsid w:val="00496A84"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97CB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B3"/>
    <w:rPr>
      <w:rFonts w:ascii="Arial" w:eastAsia="Arial" w:hAnsi="Arial" w:cs="Arial"/>
      <w:kern w:val="0"/>
      <w:sz w:val="22"/>
      <w:szCs w:val="22"/>
      <w:lang w:val="en-US" w:eastAsia="pl-PL"/>
      <w14:ligatures w14:val="none"/>
    </w:rPr>
  </w:style>
  <w:style w:type="paragraph" w:styleId="Stopka">
    <w:name w:val="footer"/>
    <w:basedOn w:val="Nagwek3"/>
    <w:link w:val="StopkaZnak"/>
    <w:uiPriority w:val="99"/>
    <w:unhideWhenUsed/>
    <w:rsid w:val="000C7FCC"/>
    <w:rPr>
      <w:b w:val="0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0C7FCC"/>
    <w:rPr>
      <w:rFonts w:ascii="Arial" w:eastAsia="Arial" w:hAnsi="Arial" w:cs="Arial"/>
      <w:kern w:val="0"/>
      <w:sz w:val="16"/>
      <w:szCs w:val="16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AF1091"/>
  </w:style>
  <w:style w:type="character" w:styleId="Hipercze">
    <w:name w:val="Hyperlink"/>
    <w:rsid w:val="00AF1091"/>
    <w:rPr>
      <w:color w:val="747474" w:themeColor="background2" w:themeShade="80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34BE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43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C85E06"/>
    <w:pPr>
      <w:numPr>
        <w:numId w:val="6"/>
      </w:numPr>
    </w:pPr>
  </w:style>
  <w:style w:type="numbering" w:customStyle="1" w:styleId="Biecalista2">
    <w:name w:val="Bieżąca lista2"/>
    <w:uiPriority w:val="99"/>
    <w:rsid w:val="00C85E06"/>
    <w:pPr>
      <w:numPr>
        <w:numId w:val="7"/>
      </w:numPr>
    </w:pPr>
  </w:style>
  <w:style w:type="numbering" w:customStyle="1" w:styleId="Biecalista3">
    <w:name w:val="Bieżąca lista3"/>
    <w:uiPriority w:val="99"/>
    <w:rsid w:val="00C85E06"/>
    <w:pPr>
      <w:numPr>
        <w:numId w:val="8"/>
      </w:numPr>
    </w:pPr>
  </w:style>
  <w:style w:type="numbering" w:customStyle="1" w:styleId="Biecalista4">
    <w:name w:val="Bieżąca lista4"/>
    <w:uiPriority w:val="99"/>
    <w:rsid w:val="00C85E06"/>
    <w:pPr>
      <w:numPr>
        <w:numId w:val="9"/>
      </w:numPr>
    </w:pPr>
  </w:style>
  <w:style w:type="numbering" w:customStyle="1" w:styleId="Biecalista5">
    <w:name w:val="Bieżąca lista5"/>
    <w:uiPriority w:val="99"/>
    <w:rsid w:val="00C85E06"/>
    <w:pPr>
      <w:numPr>
        <w:numId w:val="10"/>
      </w:numPr>
    </w:pPr>
  </w:style>
  <w:style w:type="numbering" w:customStyle="1" w:styleId="Biecalista6">
    <w:name w:val="Bieżąca lista6"/>
    <w:uiPriority w:val="99"/>
    <w:rsid w:val="00C85E06"/>
    <w:pPr>
      <w:numPr>
        <w:numId w:val="11"/>
      </w:numPr>
    </w:pPr>
  </w:style>
  <w:style w:type="numbering" w:customStyle="1" w:styleId="Biecalista7">
    <w:name w:val="Bieżąca lista7"/>
    <w:uiPriority w:val="99"/>
    <w:rsid w:val="00B5638A"/>
    <w:pPr>
      <w:numPr>
        <w:numId w:val="12"/>
      </w:numPr>
    </w:pPr>
  </w:style>
  <w:style w:type="numbering" w:customStyle="1" w:styleId="Biecalista8">
    <w:name w:val="Bieżąca lista8"/>
    <w:uiPriority w:val="99"/>
    <w:rsid w:val="00B5638A"/>
    <w:pPr>
      <w:numPr>
        <w:numId w:val="13"/>
      </w:numPr>
    </w:pPr>
  </w:style>
  <w:style w:type="numbering" w:customStyle="1" w:styleId="Biecalista9">
    <w:name w:val="Bieżąca lista9"/>
    <w:uiPriority w:val="99"/>
    <w:rsid w:val="00B5638A"/>
    <w:pPr>
      <w:numPr>
        <w:numId w:val="14"/>
      </w:numPr>
    </w:pPr>
  </w:style>
  <w:style w:type="paragraph" w:customStyle="1" w:styleId="Normalnywypunktowanie">
    <w:name w:val="Normalny (wypunktowanie)"/>
    <w:basedOn w:val="Akapitzlist"/>
    <w:qFormat/>
    <w:rsid w:val="00145757"/>
    <w:pPr>
      <w:numPr>
        <w:numId w:val="15"/>
      </w:numPr>
      <w:ind w:left="567" w:hanging="567"/>
    </w:pPr>
  </w:style>
  <w:style w:type="paragraph" w:styleId="Legenda">
    <w:name w:val="caption"/>
    <w:basedOn w:val="Normalny"/>
    <w:next w:val="Normalny"/>
    <w:uiPriority w:val="35"/>
    <w:unhideWhenUsed/>
    <w:qFormat/>
    <w:rsid w:val="00FE0AE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Normalnyramka">
    <w:name w:val="Normalny (ramka)"/>
    <w:basedOn w:val="Normalny"/>
    <w:qFormat/>
    <w:rsid w:val="004F0772"/>
    <w:pPr>
      <w:pBdr>
        <w:top w:val="single" w:sz="4" w:space="4" w:color="000000" w:themeColor="text1"/>
        <w:left w:val="single" w:sz="4" w:space="4" w:color="000000" w:themeColor="text1"/>
        <w:bottom w:val="single" w:sz="4" w:space="4" w:color="000000" w:themeColor="text1"/>
        <w:right w:val="single" w:sz="4" w:space="4" w:color="000000" w:themeColor="text1"/>
      </w:pBdr>
    </w:pPr>
    <w:rPr>
      <w:lang w:val="pl-PL"/>
    </w:rPr>
  </w:style>
  <w:style w:type="paragraph" w:customStyle="1" w:styleId="Podtyturamka">
    <w:name w:val="Podtytuł (ramka)"/>
    <w:basedOn w:val="Podtytu"/>
    <w:qFormat/>
    <w:rsid w:val="004F0772"/>
    <w:pPr>
      <w:pBdr>
        <w:top w:val="single" w:sz="4" w:space="4" w:color="000000" w:themeColor="text1"/>
        <w:left w:val="single" w:sz="4" w:space="4" w:color="000000" w:themeColor="text1"/>
        <w:bottom w:val="single" w:sz="4" w:space="4" w:color="000000" w:themeColor="text1"/>
        <w:right w:val="single" w:sz="4" w:space="4" w:color="000000" w:themeColor="text1"/>
      </w:pBdr>
    </w:pPr>
  </w:style>
  <w:style w:type="paragraph" w:customStyle="1" w:styleId="sygnaturadokumentu">
    <w:name w:val="sygnatura dokumentu"/>
    <w:basedOn w:val="Normalny"/>
    <w:qFormat/>
    <w:rsid w:val="00AC5509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m.asp.waw.pl/" TargetMode="External"/><Relationship Id="rId1" Type="http://schemas.openxmlformats.org/officeDocument/2006/relationships/hyperlink" Target="mailto:malarstwo@asp.w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Syfon Studio</Company>
  <LinksUpToDate>false</LinksUpToDate>
  <CharactersWithSpaces>1802</CharactersWithSpaces>
  <SharedDoc>false</SharedDoc>
  <HyperlinkBase/>
  <HLinks>
    <vt:vector size="18" baseType="variant">
      <vt:variant>
        <vt:i4>8257545</vt:i4>
      </vt:variant>
      <vt:variant>
        <vt:i4>18</vt:i4>
      </vt:variant>
      <vt:variant>
        <vt:i4>0</vt:i4>
      </vt:variant>
      <vt:variant>
        <vt:i4>5</vt:i4>
      </vt:variant>
      <vt:variant>
        <vt:lpwstr>mailto:wbask@asp.waw.pl</vt:lpwstr>
      </vt:variant>
      <vt:variant>
        <vt:lpwstr/>
      </vt:variant>
      <vt:variant>
        <vt:i4>8257545</vt:i4>
      </vt:variant>
      <vt:variant>
        <vt:i4>12</vt:i4>
      </vt:variant>
      <vt:variant>
        <vt:i4>0</vt:i4>
      </vt:variant>
      <vt:variant>
        <vt:i4>5</vt:i4>
      </vt:variant>
      <vt:variant>
        <vt:lpwstr>mailto:wbask@asp.waw.pl</vt:lpwstr>
      </vt:variant>
      <vt:variant>
        <vt:lpwstr/>
      </vt:variant>
      <vt:variant>
        <vt:i4>8257545</vt:i4>
      </vt:variant>
      <vt:variant>
        <vt:i4>3</vt:i4>
      </vt:variant>
      <vt:variant>
        <vt:i4>0</vt:i4>
      </vt:variant>
      <vt:variant>
        <vt:i4>5</vt:i4>
      </vt:variant>
      <vt:variant>
        <vt:lpwstr>mailto:wbask@asp.waw.pl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Tofil</dc:creator>
  <cp:keywords/>
  <dc:description/>
  <cp:lastModifiedBy>Katarzyna Dyjewska</cp:lastModifiedBy>
  <cp:revision>2</cp:revision>
  <cp:lastPrinted>2026-03-20T14:19:00Z</cp:lastPrinted>
  <dcterms:created xsi:type="dcterms:W3CDTF">2026-05-22T11:55:00Z</dcterms:created>
  <dcterms:modified xsi:type="dcterms:W3CDTF">2026-05-22T11:55:00Z</dcterms:modified>
  <cp:category/>
</cp:coreProperties>
</file>